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0E6ED" w14:textId="77777777" w:rsidR="00524328" w:rsidRPr="00FD3279" w:rsidRDefault="00EC2CD8" w:rsidP="00EC2CD8">
      <w:pPr>
        <w:spacing w:line="360" w:lineRule="auto"/>
        <w:ind w:left="1440"/>
        <w:jc w:val="center"/>
        <w:rPr>
          <w:rFonts w:ascii="Times New Roman" w:hAnsi="Times New Roman"/>
          <w:b/>
          <w:bCs/>
          <w:sz w:val="28"/>
          <w:szCs w:val="28"/>
        </w:rPr>
      </w:pPr>
      <w:bookmarkStart w:id="0" w:name="_GoBack"/>
      <w:bookmarkEnd w:id="0"/>
      <w:r w:rsidRPr="00FD3279">
        <w:rPr>
          <w:rFonts w:ascii="Times New Roman" w:hAnsi="Times New Roman"/>
          <w:b/>
          <w:bCs/>
          <w:sz w:val="28"/>
          <w:szCs w:val="28"/>
        </w:rPr>
        <w:t xml:space="preserve">SILABUS </w:t>
      </w:r>
    </w:p>
    <w:p w14:paraId="1C280E2E" w14:textId="77777777" w:rsidR="00B27F00" w:rsidRPr="00FD3279" w:rsidRDefault="00B27F00" w:rsidP="005C127E">
      <w:pPr>
        <w:spacing w:line="360" w:lineRule="auto"/>
        <w:ind w:left="567"/>
        <w:jc w:val="both"/>
        <w:rPr>
          <w:rFonts w:ascii="Times New Roman" w:hAnsi="Times New Roman"/>
          <w:b/>
          <w:bCs/>
        </w:rPr>
      </w:pPr>
      <w:r w:rsidRPr="00FD3279">
        <w:rPr>
          <w:rFonts w:ascii="Times New Roman" w:hAnsi="Times New Roman"/>
          <w:b/>
          <w:bCs/>
        </w:rPr>
        <w:t>IDENTITAS MATA KULIAH:</w:t>
      </w:r>
    </w:p>
    <w:p w14:paraId="47B4CCC2" w14:textId="77777777" w:rsidR="00B27F00" w:rsidRPr="00FD3279" w:rsidRDefault="00B27F00" w:rsidP="005C127E">
      <w:pPr>
        <w:spacing w:line="360" w:lineRule="auto"/>
        <w:ind w:left="567"/>
        <w:jc w:val="both"/>
        <w:rPr>
          <w:rFonts w:ascii="Times New Roman" w:hAnsi="Times New Roman"/>
        </w:rPr>
      </w:pPr>
      <w:r w:rsidRPr="00FD3279">
        <w:rPr>
          <w:rFonts w:ascii="Times New Roman" w:hAnsi="Times New Roman"/>
        </w:rPr>
        <w:t>Mata Kuliah</w:t>
      </w:r>
      <w:r w:rsidRPr="00FD3279">
        <w:rPr>
          <w:rFonts w:ascii="Times New Roman" w:hAnsi="Times New Roman"/>
        </w:rPr>
        <w:tab/>
      </w:r>
      <w:r w:rsidR="00DA222E" w:rsidRPr="00FD3279">
        <w:rPr>
          <w:rFonts w:ascii="Times New Roman" w:hAnsi="Times New Roman"/>
        </w:rPr>
        <w:tab/>
      </w:r>
      <w:r w:rsidRPr="00FD3279">
        <w:rPr>
          <w:rFonts w:ascii="Times New Roman" w:hAnsi="Times New Roman"/>
        </w:rPr>
        <w:t>: Manajemen Keuangan I</w:t>
      </w:r>
    </w:p>
    <w:p w14:paraId="7E200457" w14:textId="77777777" w:rsidR="00B27F00" w:rsidRPr="00FD3279" w:rsidRDefault="00B27F00" w:rsidP="005C127E">
      <w:pPr>
        <w:spacing w:line="360" w:lineRule="auto"/>
        <w:ind w:left="567"/>
        <w:jc w:val="both"/>
        <w:rPr>
          <w:rFonts w:ascii="Times New Roman" w:hAnsi="Times New Roman"/>
        </w:rPr>
      </w:pPr>
      <w:r w:rsidRPr="00FD3279">
        <w:rPr>
          <w:rFonts w:ascii="Times New Roman" w:hAnsi="Times New Roman"/>
        </w:rPr>
        <w:t xml:space="preserve">Kode Mata Kuliah </w:t>
      </w:r>
      <w:r w:rsidR="00DA222E" w:rsidRPr="00FD3279">
        <w:rPr>
          <w:rFonts w:ascii="Times New Roman" w:hAnsi="Times New Roman"/>
        </w:rPr>
        <w:tab/>
      </w:r>
      <w:r w:rsidRPr="00FD3279">
        <w:rPr>
          <w:rFonts w:ascii="Times New Roman" w:hAnsi="Times New Roman"/>
        </w:rPr>
        <w:t xml:space="preserve">: </w:t>
      </w:r>
      <w:r w:rsidR="00DA222E" w:rsidRPr="00FD3279">
        <w:rPr>
          <w:rFonts w:ascii="Times New Roman" w:hAnsi="Times New Roman"/>
        </w:rPr>
        <w:t xml:space="preserve">MKK.13 </w:t>
      </w:r>
    </w:p>
    <w:p w14:paraId="2D5383F4" w14:textId="77777777" w:rsidR="00B27F00" w:rsidRPr="00FD3279" w:rsidRDefault="00B27F00" w:rsidP="005C127E">
      <w:pPr>
        <w:spacing w:line="360" w:lineRule="auto"/>
        <w:ind w:left="567"/>
        <w:jc w:val="both"/>
        <w:rPr>
          <w:rFonts w:ascii="Times New Roman" w:hAnsi="Times New Roman"/>
        </w:rPr>
      </w:pPr>
      <w:r w:rsidRPr="00FD3279">
        <w:rPr>
          <w:rFonts w:ascii="Times New Roman" w:hAnsi="Times New Roman"/>
        </w:rPr>
        <w:t xml:space="preserve">Jurusan </w:t>
      </w:r>
      <w:r w:rsidRPr="00FD3279">
        <w:rPr>
          <w:rFonts w:ascii="Times New Roman" w:hAnsi="Times New Roman"/>
        </w:rPr>
        <w:tab/>
      </w:r>
      <w:r w:rsidRPr="00FD3279">
        <w:rPr>
          <w:rFonts w:ascii="Times New Roman" w:hAnsi="Times New Roman"/>
        </w:rPr>
        <w:tab/>
      </w:r>
      <w:r w:rsidR="00DA222E" w:rsidRPr="00FD3279">
        <w:rPr>
          <w:rFonts w:ascii="Times New Roman" w:hAnsi="Times New Roman"/>
        </w:rPr>
        <w:tab/>
      </w:r>
      <w:r w:rsidRPr="00FD3279">
        <w:rPr>
          <w:rFonts w:ascii="Times New Roman" w:hAnsi="Times New Roman"/>
        </w:rPr>
        <w:t xml:space="preserve">: </w:t>
      </w:r>
      <w:r w:rsidR="00DA222E" w:rsidRPr="00FD3279">
        <w:rPr>
          <w:rFonts w:ascii="Times New Roman" w:hAnsi="Times New Roman"/>
        </w:rPr>
        <w:t>Manajemen</w:t>
      </w:r>
    </w:p>
    <w:p w14:paraId="77F9F557" w14:textId="77777777" w:rsidR="00DA222E" w:rsidRPr="00FD3279" w:rsidRDefault="00DA222E" w:rsidP="005C127E">
      <w:pPr>
        <w:spacing w:line="360" w:lineRule="auto"/>
        <w:ind w:left="567"/>
        <w:jc w:val="both"/>
        <w:rPr>
          <w:rFonts w:ascii="Times New Roman" w:hAnsi="Times New Roman"/>
        </w:rPr>
      </w:pPr>
      <w:r w:rsidRPr="00FD3279">
        <w:rPr>
          <w:rFonts w:ascii="Times New Roman" w:hAnsi="Times New Roman"/>
        </w:rPr>
        <w:t>Semester</w:t>
      </w:r>
      <w:r w:rsidRPr="00FD3279">
        <w:rPr>
          <w:rFonts w:ascii="Times New Roman" w:hAnsi="Times New Roman"/>
        </w:rPr>
        <w:tab/>
      </w:r>
      <w:r w:rsidRPr="00FD3279">
        <w:rPr>
          <w:rFonts w:ascii="Times New Roman" w:hAnsi="Times New Roman"/>
        </w:rPr>
        <w:tab/>
        <w:t>: II</w:t>
      </w:r>
    </w:p>
    <w:p w14:paraId="4B45F24E" w14:textId="77777777" w:rsidR="00DA222E" w:rsidRPr="00FD3279" w:rsidRDefault="00DA222E" w:rsidP="00EC2CD8">
      <w:pPr>
        <w:spacing w:line="360" w:lineRule="auto"/>
        <w:ind w:firstLine="567"/>
        <w:jc w:val="both"/>
        <w:rPr>
          <w:rFonts w:ascii="Times New Roman" w:hAnsi="Times New Roman"/>
        </w:rPr>
      </w:pPr>
      <w:r w:rsidRPr="00FD3279">
        <w:rPr>
          <w:rFonts w:ascii="Times New Roman" w:hAnsi="Times New Roman"/>
        </w:rPr>
        <w:t>Program</w:t>
      </w:r>
      <w:r w:rsidRPr="00FD3279">
        <w:rPr>
          <w:rFonts w:ascii="Times New Roman" w:hAnsi="Times New Roman"/>
        </w:rPr>
        <w:tab/>
      </w:r>
      <w:r w:rsidRPr="00FD3279">
        <w:rPr>
          <w:rFonts w:ascii="Times New Roman" w:hAnsi="Times New Roman"/>
        </w:rPr>
        <w:tab/>
      </w:r>
      <w:r w:rsidRPr="00FD3279">
        <w:rPr>
          <w:rFonts w:ascii="Times New Roman" w:hAnsi="Times New Roman"/>
        </w:rPr>
        <w:tab/>
        <w:t>: Strata Satu (S1)</w:t>
      </w:r>
    </w:p>
    <w:p w14:paraId="556D8329" w14:textId="77777777" w:rsidR="00B27F00" w:rsidRPr="00FD3279" w:rsidRDefault="00B27F00" w:rsidP="00EC2CD8">
      <w:pPr>
        <w:spacing w:line="360" w:lineRule="auto"/>
        <w:ind w:firstLine="567"/>
        <w:jc w:val="both"/>
        <w:rPr>
          <w:rFonts w:ascii="Times New Roman" w:hAnsi="Times New Roman"/>
        </w:rPr>
      </w:pPr>
      <w:r w:rsidRPr="00FD3279">
        <w:rPr>
          <w:rFonts w:ascii="Times New Roman" w:hAnsi="Times New Roman"/>
        </w:rPr>
        <w:t>Bobot</w:t>
      </w:r>
      <w:r w:rsidR="00DA222E" w:rsidRPr="00FD3279">
        <w:rPr>
          <w:rFonts w:ascii="Times New Roman" w:hAnsi="Times New Roman"/>
        </w:rPr>
        <w:tab/>
      </w:r>
      <w:r w:rsidRPr="00FD3279">
        <w:rPr>
          <w:rFonts w:ascii="Times New Roman" w:hAnsi="Times New Roman"/>
        </w:rPr>
        <w:tab/>
      </w:r>
      <w:r w:rsidRPr="00FD3279">
        <w:rPr>
          <w:rFonts w:ascii="Times New Roman" w:hAnsi="Times New Roman"/>
        </w:rPr>
        <w:tab/>
        <w:t>: 3 SKS</w:t>
      </w:r>
    </w:p>
    <w:p w14:paraId="654D9A27" w14:textId="77777777" w:rsidR="0007674C" w:rsidRPr="00FD3279" w:rsidRDefault="0007674C" w:rsidP="00EC2CD8">
      <w:pPr>
        <w:spacing w:line="360" w:lineRule="auto"/>
        <w:ind w:firstLine="567"/>
        <w:jc w:val="both"/>
        <w:rPr>
          <w:rFonts w:ascii="Times New Roman" w:hAnsi="Times New Roman"/>
        </w:rPr>
      </w:pPr>
      <w:r w:rsidRPr="00FD3279">
        <w:rPr>
          <w:rFonts w:ascii="Times New Roman" w:hAnsi="Times New Roman"/>
        </w:rPr>
        <w:t>Prasyarat</w:t>
      </w:r>
      <w:r w:rsidRPr="00FD3279">
        <w:rPr>
          <w:rFonts w:ascii="Times New Roman" w:hAnsi="Times New Roman"/>
        </w:rPr>
        <w:tab/>
      </w:r>
      <w:r w:rsidRPr="00FD3279">
        <w:rPr>
          <w:rFonts w:ascii="Times New Roman" w:hAnsi="Times New Roman"/>
        </w:rPr>
        <w:tab/>
        <w:t>: Pengantar Manajemen, Statistika I</w:t>
      </w:r>
    </w:p>
    <w:p w14:paraId="6D1FB756" w14:textId="77777777" w:rsidR="00B27F00" w:rsidRPr="00FD3279" w:rsidRDefault="00B27F00" w:rsidP="005C127E">
      <w:pPr>
        <w:spacing w:line="360" w:lineRule="auto"/>
        <w:ind w:left="567"/>
        <w:jc w:val="both"/>
        <w:rPr>
          <w:rFonts w:ascii="Times New Roman" w:hAnsi="Times New Roman"/>
        </w:rPr>
      </w:pPr>
    </w:p>
    <w:p w14:paraId="74C95108" w14:textId="77777777" w:rsidR="00B27F00" w:rsidRPr="00FD3279" w:rsidRDefault="00DA222E" w:rsidP="005C127E">
      <w:pPr>
        <w:spacing w:line="360" w:lineRule="auto"/>
        <w:ind w:left="567"/>
        <w:jc w:val="both"/>
        <w:rPr>
          <w:rFonts w:ascii="Times New Roman" w:hAnsi="Times New Roman"/>
          <w:b/>
          <w:bCs/>
        </w:rPr>
      </w:pPr>
      <w:r w:rsidRPr="00FD3279">
        <w:rPr>
          <w:rFonts w:ascii="Times New Roman" w:hAnsi="Times New Roman"/>
          <w:b/>
          <w:bCs/>
        </w:rPr>
        <w:t>DESKRIPSI MATA KULIAH</w:t>
      </w:r>
    </w:p>
    <w:p w14:paraId="6A36843C" w14:textId="77777777" w:rsidR="00B27F00" w:rsidRPr="00FD3279" w:rsidRDefault="00B27F00" w:rsidP="005C127E">
      <w:pPr>
        <w:spacing w:line="360" w:lineRule="auto"/>
        <w:ind w:left="567"/>
        <w:jc w:val="both"/>
        <w:rPr>
          <w:rFonts w:ascii="Times New Roman" w:hAnsi="Times New Roman"/>
        </w:rPr>
      </w:pPr>
      <w:r w:rsidRPr="00FD3279">
        <w:rPr>
          <w:rFonts w:ascii="Times New Roman" w:hAnsi="Times New Roman"/>
        </w:rPr>
        <w:t>Mata Kuliah Manajemen</w:t>
      </w:r>
      <w:r w:rsidR="00DA222E" w:rsidRPr="00FD3279">
        <w:rPr>
          <w:rFonts w:ascii="Times New Roman" w:hAnsi="Times New Roman"/>
        </w:rPr>
        <w:t xml:space="preserve"> </w:t>
      </w:r>
      <w:r w:rsidRPr="00FD3279">
        <w:rPr>
          <w:rFonts w:ascii="Times New Roman" w:hAnsi="Times New Roman"/>
        </w:rPr>
        <w:t xml:space="preserve">Keuangan I adalah mata kuliah yang termasuk dalam komponen Mata kuliah Keilmuan dan Keterampilan (MKK) yang diharapkan dikuasai oleh setiap mahasiswa UIN Alauddin jurusan Manajemen. Mata kuliah ini memperkenalkan istilah dan konsep dalam manajemen keuangan. Disamping membahas tentang tiga keputusan penting dalam lingkup manajemen keuangan perusahaan yaitu keputusan mengenai kebijakan pembiayaan </w:t>
      </w:r>
      <w:r w:rsidRPr="00FD3279">
        <w:rPr>
          <w:rFonts w:ascii="Times New Roman" w:hAnsi="Times New Roman"/>
          <w:i/>
          <w:iCs/>
        </w:rPr>
        <w:t>(financing policy)</w:t>
      </w:r>
      <w:r w:rsidRPr="00FD3279">
        <w:rPr>
          <w:rFonts w:ascii="Times New Roman" w:hAnsi="Times New Roman"/>
        </w:rPr>
        <w:t xml:space="preserve">, investasi </w:t>
      </w:r>
      <w:r w:rsidRPr="00FD3279">
        <w:rPr>
          <w:rFonts w:ascii="Times New Roman" w:hAnsi="Times New Roman"/>
          <w:i/>
          <w:iCs/>
        </w:rPr>
        <w:t>(investment policy)</w:t>
      </w:r>
      <w:r w:rsidRPr="00FD3279">
        <w:rPr>
          <w:rFonts w:ascii="Times New Roman" w:hAnsi="Times New Roman"/>
        </w:rPr>
        <w:t xml:space="preserve"> dan pembagian keuntungan dalam bentuk dividen </w:t>
      </w:r>
      <w:r w:rsidRPr="00FD3279">
        <w:rPr>
          <w:rFonts w:ascii="Times New Roman" w:hAnsi="Times New Roman"/>
          <w:i/>
          <w:iCs/>
        </w:rPr>
        <w:t>(dividend policy)</w:t>
      </w:r>
      <w:r w:rsidRPr="00FD3279">
        <w:rPr>
          <w:rFonts w:ascii="Times New Roman" w:hAnsi="Times New Roman"/>
        </w:rPr>
        <w:t xml:space="preserve">, matakuliah ini juga membahas tujuan dan fungsi manajemen keuangan, laporan keuangan dan </w:t>
      </w:r>
      <w:r w:rsidRPr="00FD3279">
        <w:rPr>
          <w:rFonts w:ascii="Times New Roman" w:hAnsi="Times New Roman"/>
          <w:i/>
          <w:iCs/>
        </w:rPr>
        <w:t>cash flow</w:t>
      </w:r>
      <w:r w:rsidRPr="00FD3279">
        <w:rPr>
          <w:rFonts w:ascii="Times New Roman" w:hAnsi="Times New Roman"/>
        </w:rPr>
        <w:t>, rasio-rasio keuangan, manajemen modal kerja, struktur modal, investasi di pasar modal, metode pembiayaan serta bagaimana membuat suatu perencanaan keuangan.</w:t>
      </w:r>
    </w:p>
    <w:p w14:paraId="487BD407" w14:textId="77777777" w:rsidR="00B27F00" w:rsidRPr="00FD3279" w:rsidRDefault="00B27F00" w:rsidP="005C127E">
      <w:pPr>
        <w:spacing w:line="360" w:lineRule="auto"/>
        <w:ind w:left="567"/>
        <w:jc w:val="both"/>
        <w:rPr>
          <w:rFonts w:ascii="Times New Roman" w:hAnsi="Times New Roman"/>
        </w:rPr>
      </w:pPr>
    </w:p>
    <w:p w14:paraId="5181EF67" w14:textId="77777777" w:rsidR="00B27F00" w:rsidRPr="00FD3279" w:rsidRDefault="007862D8" w:rsidP="00074E97">
      <w:pPr>
        <w:spacing w:line="360" w:lineRule="auto"/>
        <w:ind w:firstLine="567"/>
        <w:jc w:val="both"/>
        <w:rPr>
          <w:rFonts w:ascii="Times New Roman" w:hAnsi="Times New Roman"/>
          <w:b/>
          <w:bCs/>
        </w:rPr>
      </w:pPr>
      <w:r w:rsidRPr="00FD3279">
        <w:rPr>
          <w:rFonts w:ascii="Times New Roman" w:hAnsi="Times New Roman"/>
          <w:b/>
          <w:bCs/>
        </w:rPr>
        <w:t xml:space="preserve">STANDAR </w:t>
      </w:r>
      <w:r w:rsidR="00B27F00" w:rsidRPr="00FD3279">
        <w:rPr>
          <w:rFonts w:ascii="Times New Roman" w:hAnsi="Times New Roman"/>
          <w:b/>
          <w:bCs/>
        </w:rPr>
        <w:t>KOMPETENSI</w:t>
      </w:r>
    </w:p>
    <w:p w14:paraId="00CA1A9D" w14:textId="77777777" w:rsidR="00684419" w:rsidRPr="00FD3279" w:rsidRDefault="00684419" w:rsidP="00684419">
      <w:pPr>
        <w:pStyle w:val="ListParagraph"/>
        <w:numPr>
          <w:ilvl w:val="0"/>
          <w:numId w:val="10"/>
        </w:numPr>
        <w:spacing w:line="360" w:lineRule="auto"/>
        <w:jc w:val="both"/>
        <w:rPr>
          <w:rFonts w:ascii="Times New Roman" w:hAnsi="Times New Roman"/>
        </w:rPr>
      </w:pPr>
      <w:r w:rsidRPr="00FD3279">
        <w:rPr>
          <w:rFonts w:ascii="Times New Roman" w:hAnsi="Times New Roman"/>
        </w:rPr>
        <w:t>Mahasiswa memahami istilah dan konsep manajemen keuangan.</w:t>
      </w:r>
    </w:p>
    <w:p w14:paraId="646BA47E" w14:textId="77777777" w:rsidR="00684419" w:rsidRPr="00FD3279" w:rsidRDefault="00684419" w:rsidP="00684419">
      <w:pPr>
        <w:pStyle w:val="ListParagraph"/>
        <w:numPr>
          <w:ilvl w:val="0"/>
          <w:numId w:val="10"/>
        </w:numPr>
        <w:spacing w:line="360" w:lineRule="auto"/>
        <w:jc w:val="both"/>
        <w:rPr>
          <w:rFonts w:ascii="Times New Roman" w:hAnsi="Times New Roman"/>
        </w:rPr>
      </w:pPr>
      <w:r w:rsidRPr="00FD3279">
        <w:rPr>
          <w:rFonts w:ascii="Times New Roman" w:hAnsi="Times New Roman"/>
        </w:rPr>
        <w:t>Mahasiswa</w:t>
      </w:r>
      <w:r w:rsidR="00B27F00" w:rsidRPr="00FD3279">
        <w:rPr>
          <w:rFonts w:ascii="Times New Roman" w:hAnsi="Times New Roman"/>
        </w:rPr>
        <w:t xml:space="preserve"> memahami tiga keputusan penting dalam perusahaan yang terkait dengan manajemen keuangan, yaitu keputusan mengenai kebijakan pembiayaan </w:t>
      </w:r>
      <w:r w:rsidR="00B27F00" w:rsidRPr="00FD3279">
        <w:rPr>
          <w:rFonts w:ascii="Times New Roman" w:hAnsi="Times New Roman"/>
          <w:i/>
          <w:iCs/>
        </w:rPr>
        <w:t xml:space="preserve">(financing), </w:t>
      </w:r>
      <w:r w:rsidR="00B27F00" w:rsidRPr="00FD3279">
        <w:rPr>
          <w:rFonts w:ascii="Times New Roman" w:hAnsi="Times New Roman"/>
        </w:rPr>
        <w:t xml:space="preserve">kebijakan investasi </w:t>
      </w:r>
      <w:r w:rsidR="00B27F00" w:rsidRPr="00FD3279">
        <w:rPr>
          <w:rFonts w:ascii="Times New Roman" w:hAnsi="Times New Roman"/>
          <w:i/>
          <w:iCs/>
        </w:rPr>
        <w:t xml:space="preserve">(investment) </w:t>
      </w:r>
      <w:r w:rsidR="00B27F00" w:rsidRPr="00FD3279">
        <w:rPr>
          <w:rFonts w:ascii="Times New Roman" w:hAnsi="Times New Roman"/>
        </w:rPr>
        <w:t>dan kebijakan pembagian dividen</w:t>
      </w:r>
      <w:r w:rsidR="00B27F00" w:rsidRPr="00FD3279">
        <w:rPr>
          <w:rFonts w:ascii="Times New Roman" w:hAnsi="Times New Roman"/>
          <w:i/>
          <w:iCs/>
        </w:rPr>
        <w:t xml:space="preserve"> (dividend policy).</w:t>
      </w:r>
      <w:r w:rsidR="00B27F00" w:rsidRPr="00FD3279">
        <w:rPr>
          <w:rFonts w:ascii="Times New Roman" w:hAnsi="Times New Roman"/>
        </w:rPr>
        <w:t xml:space="preserve"> </w:t>
      </w:r>
    </w:p>
    <w:p w14:paraId="10925D1B" w14:textId="77777777" w:rsidR="00B27F00" w:rsidRPr="00FD3279" w:rsidRDefault="00684419" w:rsidP="00684419">
      <w:pPr>
        <w:pStyle w:val="ListParagraph"/>
        <w:numPr>
          <w:ilvl w:val="0"/>
          <w:numId w:val="10"/>
        </w:numPr>
        <w:spacing w:line="360" w:lineRule="auto"/>
        <w:jc w:val="both"/>
        <w:rPr>
          <w:rFonts w:ascii="Times New Roman" w:hAnsi="Times New Roman"/>
        </w:rPr>
      </w:pPr>
      <w:r w:rsidRPr="00FD3279">
        <w:rPr>
          <w:rFonts w:ascii="Times New Roman" w:hAnsi="Times New Roman"/>
        </w:rPr>
        <w:t>Mahasiswa mampu menghubungkan ketiga keputusan ini yang</w:t>
      </w:r>
      <w:r w:rsidR="00B27F00" w:rsidRPr="00FD3279">
        <w:rPr>
          <w:rFonts w:ascii="Times New Roman" w:hAnsi="Times New Roman"/>
        </w:rPr>
        <w:t xml:space="preserve"> semua aspek dalam manajemen keuangan seperti manajemen modal kerja (kas, piutang dan persediaan), </w:t>
      </w:r>
      <w:r w:rsidR="00B27F00" w:rsidRPr="00FD3279">
        <w:rPr>
          <w:rFonts w:ascii="Times New Roman" w:hAnsi="Times New Roman"/>
        </w:rPr>
        <w:lastRenderedPageBreak/>
        <w:t xml:space="preserve">manajemen passiva (kewajiban dan modal), struktur modal, manajemen investasi, investasi di pasar modal, serta </w:t>
      </w:r>
      <w:r w:rsidR="00B27F00" w:rsidRPr="00FD3279">
        <w:rPr>
          <w:rFonts w:ascii="Times New Roman" w:hAnsi="Times New Roman"/>
          <w:i/>
          <w:iCs/>
        </w:rPr>
        <w:t>dividend policy</w:t>
      </w:r>
      <w:r w:rsidR="00B27F00" w:rsidRPr="00FD3279">
        <w:rPr>
          <w:rFonts w:ascii="Times New Roman" w:hAnsi="Times New Roman"/>
        </w:rPr>
        <w:t>.</w:t>
      </w:r>
    </w:p>
    <w:p w14:paraId="5A0A7FE4" w14:textId="77777777" w:rsidR="00B27F00" w:rsidRPr="00FD3279" w:rsidRDefault="00B27F00" w:rsidP="005C127E">
      <w:pPr>
        <w:spacing w:line="360" w:lineRule="auto"/>
        <w:ind w:left="567"/>
        <w:jc w:val="both"/>
        <w:rPr>
          <w:rFonts w:ascii="Times New Roman" w:hAnsi="Times New Roman"/>
        </w:rPr>
      </w:pPr>
    </w:p>
    <w:p w14:paraId="5FD938AD" w14:textId="77777777" w:rsidR="00DA222E" w:rsidRPr="00FD3279" w:rsidRDefault="00DA222E" w:rsidP="008F06D5">
      <w:pPr>
        <w:spacing w:line="360" w:lineRule="auto"/>
        <w:ind w:firstLine="567"/>
        <w:jc w:val="both"/>
        <w:rPr>
          <w:rFonts w:ascii="Times New Roman" w:hAnsi="Times New Roman"/>
          <w:b/>
        </w:rPr>
      </w:pPr>
      <w:r w:rsidRPr="00FD3279">
        <w:rPr>
          <w:rFonts w:ascii="Times New Roman" w:hAnsi="Times New Roman"/>
          <w:b/>
        </w:rPr>
        <w:t>KOMPETENSI DASAR</w:t>
      </w:r>
    </w:p>
    <w:p w14:paraId="2B601F70" w14:textId="77777777" w:rsidR="00D77F6A" w:rsidRPr="00FD3279" w:rsidRDefault="00D77F6A" w:rsidP="00D77F6A">
      <w:pPr>
        <w:spacing w:line="360" w:lineRule="auto"/>
        <w:ind w:left="567"/>
        <w:jc w:val="both"/>
        <w:rPr>
          <w:rFonts w:ascii="Times New Roman" w:hAnsi="Times New Roman"/>
        </w:rPr>
      </w:pPr>
      <w:r w:rsidRPr="00FD3279">
        <w:rPr>
          <w:rFonts w:ascii="Times New Roman" w:hAnsi="Times New Roman"/>
        </w:rPr>
        <w:t>Mahasiswa dapat:</w:t>
      </w:r>
    </w:p>
    <w:p w14:paraId="21A2D651" w14:textId="77777777" w:rsidR="00D77F6A" w:rsidRPr="00FD3279" w:rsidRDefault="00D77F6A"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Mengemukakan tujuan dan lingkup pembahasan manajemen keuangan.</w:t>
      </w:r>
    </w:p>
    <w:p w14:paraId="7F04B7F7" w14:textId="77777777" w:rsidR="00D77F6A" w:rsidRPr="00FD3279" w:rsidRDefault="00D77F6A"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Menjelaskan pengertian manajemen keuangan.</w:t>
      </w:r>
    </w:p>
    <w:p w14:paraId="73127710" w14:textId="77777777" w:rsidR="00D77F6A" w:rsidRPr="00FD3279" w:rsidRDefault="00D77F6A"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Menguraikan konsep manajemen keuangan.</w:t>
      </w:r>
    </w:p>
    <w:p w14:paraId="266E963A" w14:textId="77777777" w:rsidR="00D77F6A" w:rsidRPr="00FD3279" w:rsidRDefault="00D77F6A"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 xml:space="preserve">Menjelaskan kebijakan perusahaan mengenai kebijakan pembiayaan </w:t>
      </w:r>
      <w:r w:rsidRPr="00FD3279">
        <w:rPr>
          <w:rFonts w:ascii="Times New Roman" w:hAnsi="Times New Roman"/>
          <w:i/>
        </w:rPr>
        <w:t>(financing</w:t>
      </w:r>
      <w:r w:rsidR="008D2E8F" w:rsidRPr="00FD3279">
        <w:rPr>
          <w:rFonts w:ascii="Times New Roman" w:hAnsi="Times New Roman"/>
          <w:i/>
        </w:rPr>
        <w:t xml:space="preserve"> policy</w:t>
      </w:r>
      <w:r w:rsidRPr="00FD3279">
        <w:rPr>
          <w:rFonts w:ascii="Times New Roman" w:hAnsi="Times New Roman"/>
          <w:i/>
        </w:rPr>
        <w:t>)</w:t>
      </w:r>
      <w:r w:rsidRPr="00FD3279">
        <w:rPr>
          <w:rFonts w:ascii="Times New Roman" w:hAnsi="Times New Roman"/>
        </w:rPr>
        <w:t>.</w:t>
      </w:r>
    </w:p>
    <w:p w14:paraId="7B85FAD2" w14:textId="77777777" w:rsidR="00D77F6A" w:rsidRPr="00FD3279" w:rsidRDefault="00D77F6A"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 xml:space="preserve">Menjelaskan kebijakan perusahaan mengenai kebijakan investasi </w:t>
      </w:r>
      <w:r w:rsidRPr="00FD3279">
        <w:rPr>
          <w:rFonts w:ascii="Times New Roman" w:hAnsi="Times New Roman"/>
          <w:i/>
        </w:rPr>
        <w:t>(investment</w:t>
      </w:r>
      <w:r w:rsidR="008D2E8F" w:rsidRPr="00FD3279">
        <w:rPr>
          <w:rFonts w:ascii="Times New Roman" w:hAnsi="Times New Roman"/>
          <w:i/>
        </w:rPr>
        <w:t xml:space="preserve"> policy</w:t>
      </w:r>
      <w:r w:rsidRPr="00FD3279">
        <w:rPr>
          <w:rFonts w:ascii="Times New Roman" w:hAnsi="Times New Roman"/>
          <w:i/>
        </w:rPr>
        <w:t>)</w:t>
      </w:r>
      <w:r w:rsidRPr="00FD3279">
        <w:rPr>
          <w:rFonts w:ascii="Times New Roman" w:hAnsi="Times New Roman"/>
        </w:rPr>
        <w:t>.</w:t>
      </w:r>
    </w:p>
    <w:p w14:paraId="5DF43CA1" w14:textId="77777777" w:rsidR="00D77F6A" w:rsidRPr="00FD3279" w:rsidRDefault="00D77F6A"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Men</w:t>
      </w:r>
      <w:r w:rsidR="008D2E8F" w:rsidRPr="00FD3279">
        <w:rPr>
          <w:rFonts w:ascii="Times New Roman" w:hAnsi="Times New Roman"/>
        </w:rPr>
        <w:t>jelaskan</w:t>
      </w:r>
      <w:r w:rsidRPr="00FD3279">
        <w:rPr>
          <w:rFonts w:ascii="Times New Roman" w:hAnsi="Times New Roman"/>
        </w:rPr>
        <w:t xml:space="preserve"> kebijakan perusahaan mengenai kebijakan </w:t>
      </w:r>
      <w:r w:rsidR="008D2E8F" w:rsidRPr="00FD3279">
        <w:rPr>
          <w:rFonts w:ascii="Times New Roman" w:hAnsi="Times New Roman"/>
        </w:rPr>
        <w:t>dividen</w:t>
      </w:r>
      <w:r w:rsidRPr="00FD3279">
        <w:rPr>
          <w:rFonts w:ascii="Times New Roman" w:hAnsi="Times New Roman"/>
        </w:rPr>
        <w:t xml:space="preserve"> </w:t>
      </w:r>
      <w:r w:rsidRPr="00FD3279">
        <w:rPr>
          <w:rFonts w:ascii="Times New Roman" w:hAnsi="Times New Roman"/>
          <w:i/>
        </w:rPr>
        <w:t>(</w:t>
      </w:r>
      <w:r w:rsidR="008D2E8F" w:rsidRPr="00FD3279">
        <w:rPr>
          <w:rFonts w:ascii="Times New Roman" w:hAnsi="Times New Roman"/>
          <w:i/>
        </w:rPr>
        <w:t>dividend policy</w:t>
      </w:r>
      <w:r w:rsidRPr="00FD3279">
        <w:rPr>
          <w:rFonts w:ascii="Times New Roman" w:hAnsi="Times New Roman"/>
          <w:i/>
        </w:rPr>
        <w:t>)</w:t>
      </w:r>
      <w:r w:rsidRPr="00FD3279">
        <w:rPr>
          <w:rFonts w:ascii="Times New Roman" w:hAnsi="Times New Roman"/>
        </w:rPr>
        <w:t>.</w:t>
      </w:r>
    </w:p>
    <w:p w14:paraId="7DC6CD84" w14:textId="77777777" w:rsidR="00D77F6A" w:rsidRPr="00FD3279" w:rsidRDefault="008D2E8F"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Menganalisis manajemen modal kerja</w:t>
      </w:r>
      <w:r w:rsidR="00D77F6A" w:rsidRPr="00FD3279">
        <w:rPr>
          <w:rFonts w:ascii="Times New Roman" w:hAnsi="Times New Roman"/>
        </w:rPr>
        <w:t>.</w:t>
      </w:r>
    </w:p>
    <w:p w14:paraId="4EC749C6" w14:textId="77777777" w:rsidR="00D77F6A" w:rsidRPr="00FD3279" w:rsidRDefault="00D77F6A"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Men</w:t>
      </w:r>
      <w:r w:rsidR="008D2E8F" w:rsidRPr="00FD3279">
        <w:rPr>
          <w:rFonts w:ascii="Times New Roman" w:hAnsi="Times New Roman"/>
        </w:rPr>
        <w:t>ganalisis</w:t>
      </w:r>
      <w:r w:rsidRPr="00FD3279">
        <w:rPr>
          <w:rFonts w:ascii="Times New Roman" w:hAnsi="Times New Roman"/>
        </w:rPr>
        <w:t xml:space="preserve"> </w:t>
      </w:r>
      <w:r w:rsidR="008D2E8F" w:rsidRPr="00FD3279">
        <w:rPr>
          <w:rFonts w:ascii="Times New Roman" w:hAnsi="Times New Roman"/>
        </w:rPr>
        <w:t>manajemen passiva</w:t>
      </w:r>
      <w:r w:rsidRPr="00FD3279">
        <w:rPr>
          <w:rFonts w:ascii="Times New Roman" w:hAnsi="Times New Roman"/>
        </w:rPr>
        <w:t>.</w:t>
      </w:r>
    </w:p>
    <w:p w14:paraId="4E65FE7B" w14:textId="77777777" w:rsidR="00D77F6A" w:rsidRPr="00FD3279" w:rsidRDefault="00D77F6A"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Men</w:t>
      </w:r>
      <w:r w:rsidR="008D2E8F" w:rsidRPr="00FD3279">
        <w:rPr>
          <w:rFonts w:ascii="Times New Roman" w:hAnsi="Times New Roman"/>
        </w:rPr>
        <w:t>ganalisis struktur modal</w:t>
      </w:r>
      <w:r w:rsidRPr="00FD3279">
        <w:rPr>
          <w:rFonts w:ascii="Times New Roman" w:hAnsi="Times New Roman"/>
        </w:rPr>
        <w:t>.</w:t>
      </w:r>
    </w:p>
    <w:p w14:paraId="39E08E73" w14:textId="77777777" w:rsidR="008D2E8F" w:rsidRPr="00FD3279" w:rsidRDefault="00D77F6A"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 xml:space="preserve">Menganalisis </w:t>
      </w:r>
      <w:r w:rsidR="008D2E8F" w:rsidRPr="00FD3279">
        <w:rPr>
          <w:rFonts w:ascii="Times New Roman" w:hAnsi="Times New Roman"/>
        </w:rPr>
        <w:t>manajemen investasi.</w:t>
      </w:r>
    </w:p>
    <w:p w14:paraId="76C59C7A" w14:textId="77777777" w:rsidR="008D2E8F" w:rsidRPr="00FD3279" w:rsidRDefault="008D2E8F" w:rsidP="00D77F6A">
      <w:pPr>
        <w:pStyle w:val="ListParagraph"/>
        <w:numPr>
          <w:ilvl w:val="0"/>
          <w:numId w:val="11"/>
        </w:numPr>
        <w:spacing w:line="360" w:lineRule="auto"/>
        <w:ind w:left="993" w:hanging="426"/>
        <w:jc w:val="both"/>
        <w:rPr>
          <w:rFonts w:ascii="Times New Roman" w:hAnsi="Times New Roman"/>
        </w:rPr>
      </w:pPr>
      <w:r w:rsidRPr="00FD3279">
        <w:rPr>
          <w:rFonts w:ascii="Times New Roman" w:hAnsi="Times New Roman"/>
        </w:rPr>
        <w:t>Menjelaskan perbedaan investasi di pasar modal dan pasar uang.</w:t>
      </w:r>
    </w:p>
    <w:p w14:paraId="1610F832" w14:textId="77777777" w:rsidR="00D77F6A" w:rsidRPr="00FD3279" w:rsidRDefault="008D2E8F" w:rsidP="00D77F6A">
      <w:pPr>
        <w:pStyle w:val="ListParagraph"/>
        <w:numPr>
          <w:ilvl w:val="0"/>
          <w:numId w:val="11"/>
        </w:numPr>
        <w:spacing w:line="360" w:lineRule="auto"/>
        <w:ind w:left="993" w:hanging="426"/>
        <w:jc w:val="both"/>
        <w:rPr>
          <w:rFonts w:ascii="Times New Roman" w:hAnsi="Times New Roman"/>
          <w:i/>
        </w:rPr>
      </w:pPr>
      <w:r w:rsidRPr="00FD3279">
        <w:rPr>
          <w:rFonts w:ascii="Times New Roman" w:hAnsi="Times New Roman"/>
        </w:rPr>
        <w:t>Menganalisis kebijakan perusahaan mengenai pembagian dividen</w:t>
      </w:r>
      <w:r w:rsidR="00D77F6A" w:rsidRPr="00FD3279">
        <w:rPr>
          <w:rFonts w:ascii="Times New Roman" w:hAnsi="Times New Roman"/>
          <w:i/>
        </w:rPr>
        <w:t>.</w:t>
      </w:r>
    </w:p>
    <w:p w14:paraId="240E6404" w14:textId="77777777" w:rsidR="00074E97" w:rsidRPr="00FD3279" w:rsidRDefault="00074E97" w:rsidP="008F06D5">
      <w:pPr>
        <w:spacing w:line="360" w:lineRule="auto"/>
        <w:ind w:left="993" w:firstLine="207"/>
        <w:jc w:val="both"/>
        <w:rPr>
          <w:rFonts w:ascii="Times New Roman" w:hAnsi="Times New Roman"/>
          <w:b/>
          <w:bCs/>
        </w:rPr>
      </w:pPr>
    </w:p>
    <w:p w14:paraId="571FBCBA" w14:textId="77777777" w:rsidR="0007674C" w:rsidRPr="00FD3279" w:rsidRDefault="00B27F00" w:rsidP="008F06D5">
      <w:pPr>
        <w:spacing w:line="360" w:lineRule="auto"/>
        <w:ind w:firstLine="567"/>
        <w:jc w:val="both"/>
        <w:rPr>
          <w:rFonts w:ascii="Times New Roman" w:hAnsi="Times New Roman"/>
          <w:b/>
          <w:bCs/>
        </w:rPr>
      </w:pPr>
      <w:r w:rsidRPr="00FD3279">
        <w:rPr>
          <w:rFonts w:ascii="Times New Roman" w:hAnsi="Times New Roman"/>
          <w:b/>
          <w:bCs/>
        </w:rPr>
        <w:t>INDIKATOR</w:t>
      </w:r>
    </w:p>
    <w:p w14:paraId="77980C26" w14:textId="77777777" w:rsidR="00B27F00" w:rsidRPr="00FD3279" w:rsidRDefault="0007674C" w:rsidP="008F06D5">
      <w:pPr>
        <w:spacing w:line="360" w:lineRule="auto"/>
        <w:ind w:firstLine="567"/>
        <w:jc w:val="both"/>
        <w:rPr>
          <w:rFonts w:ascii="Times New Roman" w:hAnsi="Times New Roman"/>
          <w:b/>
          <w:bCs/>
        </w:rPr>
      </w:pPr>
      <w:r w:rsidRPr="00FD3279">
        <w:rPr>
          <w:rFonts w:ascii="Times New Roman" w:hAnsi="Times New Roman"/>
          <w:bCs/>
        </w:rPr>
        <w:t>Mahasiswa dapat:</w:t>
      </w:r>
      <w:r w:rsidR="00B27F00" w:rsidRPr="00FD3279">
        <w:rPr>
          <w:rFonts w:ascii="Times New Roman" w:hAnsi="Times New Roman"/>
          <w:b/>
          <w:bCs/>
        </w:rPr>
        <w:t xml:space="preserve"> </w:t>
      </w:r>
    </w:p>
    <w:p w14:paraId="1F17132E" w14:textId="77777777" w:rsidR="00B27F00" w:rsidRPr="00FD3279" w:rsidRDefault="00B27F00" w:rsidP="008F06D5">
      <w:pPr>
        <w:numPr>
          <w:ilvl w:val="0"/>
          <w:numId w:val="6"/>
        </w:numPr>
        <w:tabs>
          <w:tab w:val="clear" w:pos="720"/>
        </w:tabs>
        <w:spacing w:line="360" w:lineRule="auto"/>
        <w:ind w:left="993" w:hanging="426"/>
        <w:jc w:val="both"/>
        <w:rPr>
          <w:rFonts w:ascii="Times New Roman" w:hAnsi="Times New Roman"/>
        </w:rPr>
      </w:pPr>
      <w:r w:rsidRPr="00FD3279">
        <w:rPr>
          <w:rFonts w:ascii="Times New Roman" w:hAnsi="Times New Roman"/>
        </w:rPr>
        <w:t>Menjelaskan fungsi dan tujuan manajemen keuangan</w:t>
      </w:r>
    </w:p>
    <w:p w14:paraId="53478B79"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Membedakan komponen dalam Laporan keuangan</w:t>
      </w:r>
      <w:r w:rsidR="008D2E8F" w:rsidRPr="00FD3279">
        <w:rPr>
          <w:rFonts w:ascii="Times New Roman" w:hAnsi="Times New Roman"/>
        </w:rPr>
        <w:t>.</w:t>
      </w:r>
    </w:p>
    <w:p w14:paraId="7ABE90E6"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Menjelaskan konsep penilaian dalam manajemen keuangan</w:t>
      </w:r>
      <w:r w:rsidR="008D2E8F" w:rsidRPr="00FD3279">
        <w:rPr>
          <w:rFonts w:ascii="Times New Roman" w:hAnsi="Times New Roman"/>
        </w:rPr>
        <w:t>.</w:t>
      </w:r>
    </w:p>
    <w:p w14:paraId="7BC9AFA0"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Menjelaskan pentingnya manajemen modal kerja dalam mengalokasikan proporsi dana yang akan diinvestasikan</w:t>
      </w:r>
      <w:r w:rsidR="008D2E8F" w:rsidRPr="00FD3279">
        <w:rPr>
          <w:rFonts w:ascii="Times New Roman" w:hAnsi="Times New Roman"/>
        </w:rPr>
        <w:t>.</w:t>
      </w:r>
    </w:p>
    <w:p w14:paraId="036398DF"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Menggunakan rasio-rasio keuangan dalam menilai kesehatan suatu perusahaan</w:t>
      </w:r>
      <w:r w:rsidR="008D2E8F" w:rsidRPr="00FD3279">
        <w:rPr>
          <w:rFonts w:ascii="Times New Roman" w:hAnsi="Times New Roman"/>
        </w:rPr>
        <w:t>.</w:t>
      </w:r>
    </w:p>
    <w:p w14:paraId="1EEC4D59"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Menjelaskan peran manajemen passiva dalam kaitannya dengan perencanaan investasi</w:t>
      </w:r>
      <w:r w:rsidR="008D2E8F" w:rsidRPr="00FD3279">
        <w:rPr>
          <w:rFonts w:ascii="Times New Roman" w:hAnsi="Times New Roman"/>
        </w:rPr>
        <w:t>.</w:t>
      </w:r>
    </w:p>
    <w:p w14:paraId="6A601ADC"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Menilai struktur modal yang tepat bagi suatu perusahaan</w:t>
      </w:r>
      <w:r w:rsidR="008D2E8F" w:rsidRPr="00FD3279">
        <w:rPr>
          <w:rFonts w:ascii="Times New Roman" w:hAnsi="Times New Roman"/>
        </w:rPr>
        <w:t>.</w:t>
      </w:r>
    </w:p>
    <w:p w14:paraId="03F3475D"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lastRenderedPageBreak/>
        <w:t>Menjelaskan pentingnya manajemen investasi bagi perusahaan sehingga dana dapat dialokasikan dalam investasi yang tepat dan menguntungkan.</w:t>
      </w:r>
    </w:p>
    <w:p w14:paraId="27055B4E"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Menilai resiko dan return dari investasi yang dilakukan perusahaan.</w:t>
      </w:r>
    </w:p>
    <w:p w14:paraId="138C92BC"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Menjelaskan hubungan antara keputusan pembiayaan dan investasi.</w:t>
      </w:r>
    </w:p>
    <w:p w14:paraId="12E5F025"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Menganalisis kelemahan dan keunggulan investasi di pasar modal.</w:t>
      </w:r>
    </w:p>
    <w:p w14:paraId="1A3A779D" w14:textId="77777777" w:rsidR="00B27F00" w:rsidRPr="00FD3279" w:rsidRDefault="00B27F00" w:rsidP="008F06D5">
      <w:pPr>
        <w:numPr>
          <w:ilvl w:val="0"/>
          <w:numId w:val="6"/>
        </w:numPr>
        <w:spacing w:line="360" w:lineRule="auto"/>
        <w:ind w:left="993" w:hanging="426"/>
        <w:jc w:val="both"/>
        <w:rPr>
          <w:rFonts w:ascii="Times New Roman" w:hAnsi="Times New Roman"/>
        </w:rPr>
      </w:pPr>
      <w:r w:rsidRPr="00FD3279">
        <w:rPr>
          <w:rFonts w:ascii="Times New Roman" w:hAnsi="Times New Roman"/>
        </w:rPr>
        <w:t xml:space="preserve">Menjelaskan </w:t>
      </w:r>
      <w:r w:rsidRPr="00FD3279">
        <w:rPr>
          <w:rFonts w:ascii="Times New Roman" w:hAnsi="Times New Roman"/>
          <w:i/>
          <w:iCs/>
        </w:rPr>
        <w:t>dividend policy</w:t>
      </w:r>
      <w:r w:rsidRPr="00FD3279">
        <w:rPr>
          <w:rFonts w:ascii="Times New Roman" w:hAnsi="Times New Roman"/>
        </w:rPr>
        <w:t xml:space="preserve"> suatu perusahaan.</w:t>
      </w:r>
    </w:p>
    <w:p w14:paraId="500B700A" w14:textId="77777777" w:rsidR="00B27F00" w:rsidRPr="00FD3279" w:rsidRDefault="00B27F00" w:rsidP="005C127E">
      <w:pPr>
        <w:spacing w:line="360" w:lineRule="auto"/>
        <w:ind w:left="567"/>
        <w:jc w:val="both"/>
        <w:rPr>
          <w:rFonts w:ascii="Times New Roman" w:hAnsi="Times New Roman"/>
        </w:rPr>
      </w:pPr>
    </w:p>
    <w:p w14:paraId="61D61DB3" w14:textId="77777777" w:rsidR="00B27F00" w:rsidRPr="00FD3279" w:rsidRDefault="00B27F00" w:rsidP="008F06D5">
      <w:pPr>
        <w:spacing w:line="360" w:lineRule="auto"/>
        <w:ind w:firstLine="567"/>
        <w:jc w:val="both"/>
        <w:rPr>
          <w:rFonts w:ascii="Times New Roman" w:hAnsi="Times New Roman"/>
          <w:b/>
          <w:bCs/>
        </w:rPr>
      </w:pPr>
      <w:r w:rsidRPr="00FD3279">
        <w:rPr>
          <w:rFonts w:ascii="Times New Roman" w:hAnsi="Times New Roman"/>
          <w:b/>
          <w:bCs/>
        </w:rPr>
        <w:t>TOPIK INTI:</w:t>
      </w:r>
    </w:p>
    <w:p w14:paraId="6E3E55B5"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Fungsi dan tujuan manajemen keuangan</w:t>
      </w:r>
    </w:p>
    <w:p w14:paraId="686B005B"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Laporan keuangan</w:t>
      </w:r>
    </w:p>
    <w:p w14:paraId="6BF989C8"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Konsep penilaian dalam manajemen keuangan</w:t>
      </w:r>
    </w:p>
    <w:p w14:paraId="5F27BEFB"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Rasio-rasio keuangan</w:t>
      </w:r>
    </w:p>
    <w:p w14:paraId="12D690CF"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 xml:space="preserve">Manajemen modal kerja </w:t>
      </w:r>
    </w:p>
    <w:p w14:paraId="4C7DFEB6"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Manajemen passiva</w:t>
      </w:r>
    </w:p>
    <w:p w14:paraId="18A157B9"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Hubungan antara keputusan pembiayaan dan investasi</w:t>
      </w:r>
    </w:p>
    <w:p w14:paraId="00AF1240"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Manajemen investasi</w:t>
      </w:r>
    </w:p>
    <w:p w14:paraId="575BE403"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Resiko investasi</w:t>
      </w:r>
    </w:p>
    <w:p w14:paraId="7B471ADC"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 xml:space="preserve">Investasi di Pasar modal </w:t>
      </w:r>
    </w:p>
    <w:p w14:paraId="71DE5212"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Struktur modal</w:t>
      </w:r>
    </w:p>
    <w:p w14:paraId="78FF68F5" w14:textId="77777777" w:rsidR="00B27F00" w:rsidRPr="00FD3279" w:rsidRDefault="00B27F00" w:rsidP="008F06D5">
      <w:pPr>
        <w:numPr>
          <w:ilvl w:val="0"/>
          <w:numId w:val="5"/>
        </w:numPr>
        <w:tabs>
          <w:tab w:val="clear" w:pos="720"/>
        </w:tabs>
        <w:spacing w:line="360" w:lineRule="auto"/>
        <w:ind w:left="993" w:hanging="426"/>
        <w:jc w:val="both"/>
        <w:rPr>
          <w:rFonts w:ascii="Times New Roman" w:hAnsi="Times New Roman"/>
        </w:rPr>
      </w:pPr>
      <w:r w:rsidRPr="00FD3279">
        <w:rPr>
          <w:rFonts w:ascii="Times New Roman" w:hAnsi="Times New Roman"/>
        </w:rPr>
        <w:t>Kebijakan dividen</w:t>
      </w:r>
      <w:r w:rsidRPr="00FD3279">
        <w:rPr>
          <w:rFonts w:ascii="Times New Roman" w:hAnsi="Times New Roman"/>
          <w:i/>
          <w:iCs/>
        </w:rPr>
        <w:t xml:space="preserve"> (Dividend policy)</w:t>
      </w:r>
    </w:p>
    <w:p w14:paraId="796A78E9" w14:textId="77777777" w:rsidR="00DA222E" w:rsidRPr="00FD3279" w:rsidRDefault="00DA222E" w:rsidP="005C127E">
      <w:pPr>
        <w:spacing w:line="360" w:lineRule="auto"/>
        <w:ind w:left="567"/>
        <w:jc w:val="both"/>
        <w:rPr>
          <w:rFonts w:ascii="Times New Roman" w:hAnsi="Times New Roman"/>
        </w:rPr>
      </w:pPr>
    </w:p>
    <w:p w14:paraId="04AD70DE" w14:textId="77777777" w:rsidR="00B27F00" w:rsidRPr="00FD3279" w:rsidRDefault="00B27F00" w:rsidP="008F06D5">
      <w:pPr>
        <w:spacing w:line="360" w:lineRule="auto"/>
        <w:ind w:firstLine="567"/>
        <w:jc w:val="both"/>
        <w:rPr>
          <w:rFonts w:ascii="Times New Roman" w:hAnsi="Times New Roman"/>
          <w:b/>
          <w:bCs/>
        </w:rPr>
      </w:pPr>
      <w:r w:rsidRPr="00FD3279">
        <w:rPr>
          <w:rFonts w:ascii="Times New Roman" w:hAnsi="Times New Roman"/>
          <w:b/>
          <w:bCs/>
        </w:rPr>
        <w:t>REFERENSI:</w:t>
      </w:r>
    </w:p>
    <w:p w14:paraId="0CCFAF9F"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 xml:space="preserve">Bodie, Zvi., Kane., Alex and Alan J. Marcus., </w:t>
      </w:r>
      <w:r w:rsidRPr="00FD3279">
        <w:rPr>
          <w:rFonts w:ascii="Times New Roman" w:hAnsi="Times New Roman"/>
          <w:i/>
        </w:rPr>
        <w:t>Investments</w:t>
      </w:r>
      <w:r w:rsidRPr="00FD3279">
        <w:rPr>
          <w:rFonts w:ascii="Times New Roman" w:hAnsi="Times New Roman"/>
        </w:rPr>
        <w:t>, 6</w:t>
      </w:r>
      <w:r w:rsidRPr="00FD3279">
        <w:rPr>
          <w:rFonts w:ascii="Times New Roman" w:hAnsi="Times New Roman"/>
          <w:vertAlign w:val="superscript"/>
        </w:rPr>
        <w:t>th</w:t>
      </w:r>
      <w:r w:rsidRPr="00FD3279">
        <w:rPr>
          <w:rFonts w:ascii="Times New Roman" w:hAnsi="Times New Roman"/>
        </w:rPr>
        <w:t xml:space="preserve"> Edition, New York: McGraw – Hill Company, 2005.</w:t>
      </w:r>
    </w:p>
    <w:p w14:paraId="1691185E"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Brigham, E</w:t>
      </w:r>
      <w:r w:rsidR="00074E97" w:rsidRPr="00FD3279">
        <w:rPr>
          <w:rFonts w:ascii="Times New Roman" w:hAnsi="Times New Roman"/>
        </w:rPr>
        <w:t xml:space="preserve">ugene F. and Gapenski, Louis C., </w:t>
      </w:r>
      <w:r w:rsidRPr="00FD3279">
        <w:rPr>
          <w:rFonts w:ascii="Times New Roman" w:hAnsi="Times New Roman"/>
          <w:i/>
        </w:rPr>
        <w:t>Financial Management: Theory and Practice</w:t>
      </w:r>
      <w:r w:rsidRPr="00FD3279">
        <w:rPr>
          <w:rFonts w:ascii="Times New Roman" w:hAnsi="Times New Roman"/>
        </w:rPr>
        <w:t>, 7</w:t>
      </w:r>
      <w:r w:rsidRPr="00FD3279">
        <w:rPr>
          <w:rFonts w:ascii="Times New Roman" w:hAnsi="Times New Roman"/>
          <w:vertAlign w:val="superscript"/>
        </w:rPr>
        <w:t>th</w:t>
      </w:r>
      <w:r w:rsidRPr="00FD3279">
        <w:rPr>
          <w:rFonts w:ascii="Times New Roman" w:hAnsi="Times New Roman"/>
        </w:rPr>
        <w:t xml:space="preserve"> ed. Orlando, Florida: The Dryden Press, 1994.</w:t>
      </w:r>
    </w:p>
    <w:p w14:paraId="57608B10"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 xml:space="preserve">Damodaran, Aswath, </w:t>
      </w:r>
      <w:r w:rsidRPr="00FD3279">
        <w:rPr>
          <w:rFonts w:ascii="Times New Roman" w:hAnsi="Times New Roman"/>
          <w:i/>
        </w:rPr>
        <w:t>Corporate Finance; Theory and Practice,</w:t>
      </w:r>
      <w:r w:rsidRPr="00FD3279">
        <w:rPr>
          <w:rFonts w:ascii="Times New Roman" w:hAnsi="Times New Roman"/>
        </w:rPr>
        <w:t xml:space="preserve"> USA: John Wiley &amp; Sons, Inc., 1997.</w:t>
      </w:r>
    </w:p>
    <w:p w14:paraId="2DC3D881" w14:textId="77777777" w:rsidR="00074E97" w:rsidRPr="00FD3279" w:rsidRDefault="00074E97"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lastRenderedPageBreak/>
        <w:t xml:space="preserve">Fabozzi, Frank J., Peterson, Pamela P., </w:t>
      </w:r>
      <w:r w:rsidRPr="00FD3279">
        <w:rPr>
          <w:rFonts w:ascii="Times New Roman" w:hAnsi="Times New Roman"/>
          <w:i/>
        </w:rPr>
        <w:t>Financial Management and Analysis</w:t>
      </w:r>
      <w:r w:rsidRPr="00FD3279">
        <w:rPr>
          <w:rFonts w:ascii="Times New Roman" w:hAnsi="Times New Roman"/>
        </w:rPr>
        <w:t xml:space="preserve">, Second Edition, </w:t>
      </w:r>
      <w:r w:rsidR="006E67CA" w:rsidRPr="00FD3279">
        <w:rPr>
          <w:rFonts w:ascii="Times New Roman" w:hAnsi="Times New Roman"/>
        </w:rPr>
        <w:t>New Jersey: John Wiley &amp; Sons, Inc., 2003.</w:t>
      </w:r>
    </w:p>
    <w:p w14:paraId="4D5591B9"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 xml:space="preserve">Halim, Abdul, </w:t>
      </w:r>
      <w:r w:rsidRPr="00FD3279">
        <w:rPr>
          <w:rFonts w:ascii="Times New Roman" w:hAnsi="Times New Roman"/>
          <w:i/>
        </w:rPr>
        <w:t>Analisis Investasi</w:t>
      </w:r>
      <w:r w:rsidRPr="00FD3279">
        <w:rPr>
          <w:rFonts w:ascii="Times New Roman" w:hAnsi="Times New Roman"/>
        </w:rPr>
        <w:t>, Edisi 2, Jakarta: Salemba Empat, 2005.</w:t>
      </w:r>
    </w:p>
    <w:p w14:paraId="66C43D46"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 xml:space="preserve">Husnan, Suad, </w:t>
      </w:r>
      <w:r w:rsidRPr="00FD3279">
        <w:rPr>
          <w:rFonts w:ascii="Times New Roman" w:hAnsi="Times New Roman"/>
          <w:i/>
        </w:rPr>
        <w:t>Dasar-dasar Manajemen Keuangan, buku I dan II</w:t>
      </w:r>
      <w:r w:rsidRPr="00FD3279">
        <w:rPr>
          <w:rFonts w:ascii="Times New Roman" w:hAnsi="Times New Roman"/>
        </w:rPr>
        <w:t>, Yogyakarta: BPFE – Yogyakarta, 2000.</w:t>
      </w:r>
    </w:p>
    <w:p w14:paraId="116F82D2"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Jogiyanto</w:t>
      </w:r>
      <w:r w:rsidRPr="00FD3279">
        <w:rPr>
          <w:rFonts w:ascii="Times New Roman" w:hAnsi="Times New Roman"/>
          <w:i/>
        </w:rPr>
        <w:t>, Teori Portofolio daan Analisis Investasi</w:t>
      </w:r>
      <w:r w:rsidRPr="00FD3279">
        <w:rPr>
          <w:rFonts w:ascii="Times New Roman" w:hAnsi="Times New Roman"/>
        </w:rPr>
        <w:t>, Edisi 3, Cetakan Pertama, Yogyakarta: BPFE-Yogyakarta, 2003.</w:t>
      </w:r>
    </w:p>
    <w:p w14:paraId="7DFA6456"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Keown, Arthur J., David F. Scott, John D. Martin, Jay W. Petty.</w:t>
      </w:r>
      <w:r w:rsidR="00074E97" w:rsidRPr="00FD3279">
        <w:rPr>
          <w:rFonts w:ascii="Times New Roman" w:hAnsi="Times New Roman"/>
        </w:rPr>
        <w:t>,</w:t>
      </w:r>
      <w:r w:rsidRPr="00FD3279">
        <w:rPr>
          <w:rFonts w:ascii="Times New Roman" w:hAnsi="Times New Roman"/>
        </w:rPr>
        <w:t xml:space="preserve"> </w:t>
      </w:r>
      <w:r w:rsidRPr="00FD3279">
        <w:rPr>
          <w:rFonts w:ascii="Times New Roman" w:hAnsi="Times New Roman"/>
          <w:i/>
        </w:rPr>
        <w:t>Basic Financial Management,</w:t>
      </w:r>
      <w:r w:rsidRPr="00FD3279">
        <w:rPr>
          <w:rFonts w:ascii="Times New Roman" w:hAnsi="Times New Roman"/>
        </w:rPr>
        <w:t xml:space="preserve"> 7</w:t>
      </w:r>
      <w:r w:rsidRPr="00FD3279">
        <w:rPr>
          <w:rFonts w:ascii="Times New Roman" w:hAnsi="Times New Roman"/>
          <w:vertAlign w:val="superscript"/>
        </w:rPr>
        <w:t>th</w:t>
      </w:r>
      <w:r w:rsidRPr="00FD3279">
        <w:rPr>
          <w:rFonts w:ascii="Times New Roman" w:hAnsi="Times New Roman"/>
        </w:rPr>
        <w:t xml:space="preserve"> ed.  USA: Prentice-Hall, Inc. 2000</w:t>
      </w:r>
    </w:p>
    <w:p w14:paraId="09E84456"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Peirson, Graham, et. al, Business Finance, 7</w:t>
      </w:r>
      <w:r w:rsidRPr="00FD3279">
        <w:rPr>
          <w:rFonts w:ascii="Times New Roman" w:hAnsi="Times New Roman"/>
          <w:vertAlign w:val="superscript"/>
        </w:rPr>
        <w:t>th</w:t>
      </w:r>
      <w:r w:rsidRPr="00FD3279">
        <w:rPr>
          <w:rFonts w:ascii="Times New Roman" w:hAnsi="Times New Roman"/>
        </w:rPr>
        <w:t xml:space="preserve"> ed., Australia: McGraw Hill Companies, 2001.</w:t>
      </w:r>
    </w:p>
    <w:p w14:paraId="2E924BEB"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 xml:space="preserve">Program Pascasarjana MM-STIE IPWI, </w:t>
      </w:r>
      <w:r w:rsidRPr="00FD3279">
        <w:rPr>
          <w:rFonts w:ascii="Times New Roman" w:hAnsi="Times New Roman"/>
          <w:i/>
        </w:rPr>
        <w:t>Modul Konsentrasi: Manajemen Keuangan</w:t>
      </w:r>
      <w:r w:rsidRPr="00FD3279">
        <w:rPr>
          <w:rFonts w:ascii="Times New Roman" w:hAnsi="Times New Roman"/>
        </w:rPr>
        <w:t>, Jakarta: BP-IPWI, 1995.</w:t>
      </w:r>
    </w:p>
    <w:p w14:paraId="3D774472"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 xml:space="preserve">Sartono, Agus, </w:t>
      </w:r>
      <w:r w:rsidRPr="00FD3279">
        <w:rPr>
          <w:rFonts w:ascii="Times New Roman" w:hAnsi="Times New Roman"/>
          <w:i/>
        </w:rPr>
        <w:t>Manajemen Keuangan: Teori dan Aplikasi,</w:t>
      </w:r>
      <w:r w:rsidRPr="00FD3279">
        <w:rPr>
          <w:rFonts w:ascii="Times New Roman" w:hAnsi="Times New Roman"/>
        </w:rPr>
        <w:t xml:space="preserve"> Edisi 4, BPFE Yogyakarta, 2001.</w:t>
      </w:r>
    </w:p>
    <w:p w14:paraId="2389AD98"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rPr>
      </w:pPr>
      <w:r w:rsidRPr="00FD3279">
        <w:rPr>
          <w:rFonts w:ascii="Times New Roman" w:hAnsi="Times New Roman"/>
        </w:rPr>
        <w:t xml:space="preserve">Tunggal, Amin Wijaya, </w:t>
      </w:r>
      <w:r w:rsidRPr="00FD3279">
        <w:rPr>
          <w:rFonts w:ascii="Times New Roman" w:hAnsi="Times New Roman"/>
          <w:i/>
        </w:rPr>
        <w:t>Dasar-dasar Analisis Laporan Keuangan,</w:t>
      </w:r>
      <w:r w:rsidRPr="00FD3279">
        <w:rPr>
          <w:rFonts w:ascii="Times New Roman" w:hAnsi="Times New Roman"/>
        </w:rPr>
        <w:t xml:space="preserve"> Cetakan Pertama, Jakarta: Rineka Cipta, 1995.</w:t>
      </w:r>
    </w:p>
    <w:p w14:paraId="73D5746F" w14:textId="77777777" w:rsidR="00B27F00" w:rsidRPr="00FD3279" w:rsidRDefault="00B27F00" w:rsidP="008F06D5">
      <w:pPr>
        <w:numPr>
          <w:ilvl w:val="0"/>
          <w:numId w:val="7"/>
        </w:numPr>
        <w:tabs>
          <w:tab w:val="clear" w:pos="720"/>
        </w:tabs>
        <w:spacing w:line="360" w:lineRule="auto"/>
        <w:ind w:left="993" w:hanging="426"/>
        <w:jc w:val="both"/>
        <w:rPr>
          <w:rFonts w:ascii="Times New Roman" w:hAnsi="Times New Roman"/>
          <w:b/>
          <w:bCs/>
        </w:rPr>
      </w:pPr>
      <w:r w:rsidRPr="00FD3279">
        <w:rPr>
          <w:rFonts w:ascii="Times New Roman" w:hAnsi="Times New Roman"/>
        </w:rPr>
        <w:t xml:space="preserve">Van Horne, James C., Wachowicz, John M., </w:t>
      </w:r>
      <w:r w:rsidRPr="00FD3279">
        <w:rPr>
          <w:rFonts w:ascii="Times New Roman" w:hAnsi="Times New Roman"/>
          <w:i/>
        </w:rPr>
        <w:t>Financial Management and Policy</w:t>
      </w:r>
      <w:r w:rsidRPr="00FD3279">
        <w:rPr>
          <w:rFonts w:ascii="Times New Roman" w:hAnsi="Times New Roman"/>
        </w:rPr>
        <w:t>, 9</w:t>
      </w:r>
      <w:r w:rsidRPr="00FD3279">
        <w:rPr>
          <w:rFonts w:ascii="Times New Roman" w:hAnsi="Times New Roman"/>
          <w:vertAlign w:val="superscript"/>
        </w:rPr>
        <w:t>th</w:t>
      </w:r>
      <w:r w:rsidRPr="00FD3279">
        <w:rPr>
          <w:rFonts w:ascii="Times New Roman" w:hAnsi="Times New Roman"/>
        </w:rPr>
        <w:t xml:space="preserve"> Edition, New Jersey: Prentice Hall Inc., A Simon Schuster Company, 1995.</w:t>
      </w:r>
    </w:p>
    <w:p w14:paraId="5EE0CCD2" w14:textId="77777777" w:rsidR="00B27F00" w:rsidRPr="00FD3279" w:rsidRDefault="00B27F00" w:rsidP="005C127E">
      <w:pPr>
        <w:spacing w:line="360" w:lineRule="auto"/>
        <w:ind w:left="567"/>
        <w:jc w:val="both"/>
        <w:rPr>
          <w:rFonts w:ascii="Times New Roman" w:hAnsi="Times New Roman"/>
        </w:rPr>
      </w:pPr>
    </w:p>
    <w:sectPr w:rsidR="00B27F00" w:rsidRPr="00FD3279" w:rsidSect="00071427">
      <w:headerReference w:type="even" r:id="rId8"/>
      <w:headerReference w:type="default" r:id="rId9"/>
      <w:footerReference w:type="even" r:id="rId10"/>
      <w:footerReference w:type="default" r:id="rId11"/>
      <w:headerReference w:type="first" r:id="rId12"/>
      <w:footerReference w:type="first" r:id="rId13"/>
      <w:pgSz w:w="12240" w:h="15840"/>
      <w:pgMar w:top="1985" w:right="1440" w:bottom="1440" w:left="1440" w:header="1276" w:footer="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9D32D" w14:textId="77777777" w:rsidR="00220875" w:rsidRDefault="00220875" w:rsidP="00AE6A57">
      <w:r>
        <w:separator/>
      </w:r>
    </w:p>
  </w:endnote>
  <w:endnote w:type="continuationSeparator" w:id="0">
    <w:p w14:paraId="1CAB2548" w14:textId="77777777" w:rsidR="00220875" w:rsidRDefault="00220875" w:rsidP="00AE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822A" w14:textId="77777777" w:rsidR="00A9125D" w:rsidRDefault="00A91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3808F" w14:textId="77777777" w:rsidR="00071427" w:rsidRPr="004C7E6C" w:rsidRDefault="00071427" w:rsidP="00071427">
    <w:pPr>
      <w:pStyle w:val="Footer"/>
      <w:rPr>
        <w:rFonts w:ascii="Monotype Corsiva" w:hAnsi="Monotype Corsiva" w:cs="Monotype Corsiva"/>
        <w:i/>
        <w:iCs/>
        <w:sz w:val="22"/>
        <w:szCs w:val="22"/>
      </w:rPr>
    </w:pPr>
  </w:p>
  <w:p w14:paraId="6CF7B953" w14:textId="77777777" w:rsidR="00071427" w:rsidRDefault="00071427">
    <w:pPr>
      <w:pStyle w:val="Footer"/>
      <w:pBdr>
        <w:top w:val="thinThickSmallGap" w:sz="24" w:space="1" w:color="622423" w:themeColor="accent2" w:themeShade="7F"/>
      </w:pBdr>
      <w:rPr>
        <w:rFonts w:asciiTheme="majorHAnsi" w:hAnsiTheme="majorHAnsi"/>
      </w:rPr>
    </w:pPr>
    <w:r>
      <w:rPr>
        <w:rFonts w:ascii="Monotype Corsiva" w:hAnsi="Monotype Corsiva" w:cs="Monotype Corsiva"/>
        <w:i/>
        <w:iCs/>
        <w:sz w:val="22"/>
        <w:szCs w:val="22"/>
      </w:rPr>
      <w:t>Hj. Salmah Said@2008</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3E3505" w:rsidRPr="003E3505">
      <w:rPr>
        <w:rFonts w:asciiTheme="majorHAnsi" w:hAnsiTheme="majorHAnsi"/>
        <w:noProof/>
      </w:rPr>
      <w:t>1</w:t>
    </w:r>
    <w:r>
      <w:fldChar w:fldCharType="end"/>
    </w:r>
  </w:p>
  <w:p w14:paraId="768D9B03" w14:textId="77777777" w:rsidR="004C7E6C" w:rsidRDefault="004C7E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E8C2A" w14:textId="77777777" w:rsidR="00A9125D" w:rsidRDefault="00A91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C7797" w14:textId="77777777" w:rsidR="00220875" w:rsidRDefault="00220875" w:rsidP="00AE6A57">
      <w:r>
        <w:separator/>
      </w:r>
    </w:p>
  </w:footnote>
  <w:footnote w:type="continuationSeparator" w:id="0">
    <w:p w14:paraId="7053BFBD" w14:textId="77777777" w:rsidR="00220875" w:rsidRDefault="00220875" w:rsidP="00AE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3AD6" w14:textId="77777777" w:rsidR="00A9125D" w:rsidRDefault="00A91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3005" w14:textId="77777777" w:rsidR="00FD3279" w:rsidRDefault="00FD3279" w:rsidP="00A9125D">
    <w:pPr>
      <w:pStyle w:val="Header"/>
      <w:pBdr>
        <w:bottom w:val="thickThinSmallGap" w:sz="24" w:space="1" w:color="622423" w:themeColor="accent2" w:themeShade="7F"/>
      </w:pBdr>
      <w:tabs>
        <w:tab w:val="clear" w:pos="4320"/>
        <w:tab w:val="clear" w:pos="8640"/>
      </w:tabs>
      <w:jc w:val="both"/>
      <w:rPr>
        <w:rFonts w:asciiTheme="majorHAnsi" w:eastAsiaTheme="majorEastAsia" w:hAnsiTheme="majorHAnsi"/>
        <w:sz w:val="32"/>
        <w:szCs w:val="32"/>
      </w:rPr>
    </w:pPr>
    <w:r w:rsidRPr="00FD3279">
      <w:rPr>
        <w:rFonts w:ascii="Monotype Corsiva" w:hAnsi="Monotype Corsiva"/>
        <w:sz w:val="22"/>
        <w:szCs w:val="22"/>
      </w:rPr>
      <w:t>KBI Ekonomi  – UIN Alauddin Makassar</w:t>
    </w:r>
    <w:r w:rsidR="00A9125D">
      <w:rPr>
        <w:rFonts w:ascii="Monotype Corsiva" w:hAnsi="Monotype Corsiva"/>
        <w:sz w:val="22"/>
        <w:szCs w:val="22"/>
      </w:rPr>
      <w:tab/>
    </w:r>
    <w:r w:rsidR="00A9125D">
      <w:rPr>
        <w:rFonts w:ascii="Monotype Corsiva" w:hAnsi="Monotype Corsiva"/>
        <w:sz w:val="22"/>
        <w:szCs w:val="22"/>
      </w:rPr>
      <w:tab/>
    </w:r>
    <w:r w:rsidR="00A9125D">
      <w:rPr>
        <w:rFonts w:ascii="Monotype Corsiva" w:hAnsi="Monotype Corsiva"/>
        <w:sz w:val="22"/>
        <w:szCs w:val="22"/>
      </w:rPr>
      <w:tab/>
    </w:r>
    <w:r w:rsidR="00A9125D">
      <w:rPr>
        <w:rFonts w:ascii="Monotype Corsiva" w:hAnsi="Monotype Corsiva"/>
        <w:sz w:val="22"/>
        <w:szCs w:val="22"/>
      </w:rPr>
      <w:tab/>
    </w:r>
    <w:r w:rsidR="00A9125D">
      <w:rPr>
        <w:rFonts w:ascii="Monotype Corsiva" w:hAnsi="Monotype Corsiva"/>
        <w:sz w:val="22"/>
        <w:szCs w:val="22"/>
      </w:rPr>
      <w:tab/>
    </w:r>
    <w:r w:rsidR="00A9125D">
      <w:rPr>
        <w:rFonts w:ascii="Monotype Corsiva" w:hAnsi="Monotype Corsiva"/>
        <w:sz w:val="22"/>
        <w:szCs w:val="22"/>
      </w:rPr>
      <w:tab/>
    </w:r>
    <w:r w:rsidR="003E3505">
      <w:rPr>
        <w:rFonts w:ascii="Monotype Corsiva" w:hAnsi="Monotype Corsiva"/>
        <w:sz w:val="22"/>
        <w:szCs w:val="22"/>
      </w:rPr>
      <w:t xml:space="preserve">     Manajemen K</w:t>
    </w:r>
    <w:r w:rsidR="00A9125D">
      <w:rPr>
        <w:rFonts w:ascii="Monotype Corsiva" w:hAnsi="Monotype Corsiva"/>
        <w:sz w:val="22"/>
        <w:szCs w:val="22"/>
      </w:rPr>
      <w:t>euangan</w:t>
    </w:r>
    <w:r w:rsidR="003E3505">
      <w:rPr>
        <w:rFonts w:ascii="Monotype Corsiva" w:hAnsi="Monotype Corsiva"/>
        <w:sz w:val="22"/>
        <w:szCs w:val="22"/>
      </w:rPr>
      <w:t xml:space="preserve"> I</w:t>
    </w:r>
  </w:p>
  <w:p w14:paraId="64AF19D7" w14:textId="77777777" w:rsidR="0055595A" w:rsidRDefault="0055595A">
    <w:pPr>
      <w:pStyle w:val="Header"/>
      <w:rPr>
        <w:rFonts w:ascii="Monotype Corsiva" w:hAnsi="Monotype Corsiv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25B5C" w14:textId="77777777" w:rsidR="00A9125D" w:rsidRDefault="00A91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436BC"/>
    <w:multiLevelType w:val="hybridMultilevel"/>
    <w:tmpl w:val="2D0C8F5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24417C79"/>
    <w:multiLevelType w:val="hybridMultilevel"/>
    <w:tmpl w:val="ED56B52C"/>
    <w:lvl w:ilvl="0" w:tplc="0C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 w15:restartNumberingAfterBreak="0">
    <w:nsid w:val="271A5C3A"/>
    <w:multiLevelType w:val="hybridMultilevel"/>
    <w:tmpl w:val="4E02079C"/>
    <w:lvl w:ilvl="0" w:tplc="CB922C2E">
      <w:start w:val="1"/>
      <w:numFmt w:val="decimal"/>
      <w:lvlText w:val="%1."/>
      <w:lvlJc w:val="left"/>
      <w:pPr>
        <w:ind w:left="927" w:hanging="360"/>
      </w:pPr>
      <w:rPr>
        <w:rFonts w:cs="Times New Roman" w:hint="default"/>
      </w:rPr>
    </w:lvl>
    <w:lvl w:ilvl="1" w:tplc="0C090019" w:tentative="1">
      <w:start w:val="1"/>
      <w:numFmt w:val="lowerLetter"/>
      <w:lvlText w:val="%2."/>
      <w:lvlJc w:val="left"/>
      <w:pPr>
        <w:ind w:left="1647" w:hanging="360"/>
      </w:pPr>
      <w:rPr>
        <w:rFonts w:cs="Times New Roman"/>
      </w:rPr>
    </w:lvl>
    <w:lvl w:ilvl="2" w:tplc="0C09001B" w:tentative="1">
      <w:start w:val="1"/>
      <w:numFmt w:val="lowerRoman"/>
      <w:lvlText w:val="%3."/>
      <w:lvlJc w:val="right"/>
      <w:pPr>
        <w:ind w:left="2367" w:hanging="180"/>
      </w:pPr>
      <w:rPr>
        <w:rFonts w:cs="Times New Roman"/>
      </w:rPr>
    </w:lvl>
    <w:lvl w:ilvl="3" w:tplc="0C09000F" w:tentative="1">
      <w:start w:val="1"/>
      <w:numFmt w:val="decimal"/>
      <w:lvlText w:val="%4."/>
      <w:lvlJc w:val="left"/>
      <w:pPr>
        <w:ind w:left="3087" w:hanging="360"/>
      </w:pPr>
      <w:rPr>
        <w:rFonts w:cs="Times New Roman"/>
      </w:rPr>
    </w:lvl>
    <w:lvl w:ilvl="4" w:tplc="0C090019" w:tentative="1">
      <w:start w:val="1"/>
      <w:numFmt w:val="lowerLetter"/>
      <w:lvlText w:val="%5."/>
      <w:lvlJc w:val="left"/>
      <w:pPr>
        <w:ind w:left="3807" w:hanging="360"/>
      </w:pPr>
      <w:rPr>
        <w:rFonts w:cs="Times New Roman"/>
      </w:rPr>
    </w:lvl>
    <w:lvl w:ilvl="5" w:tplc="0C09001B" w:tentative="1">
      <w:start w:val="1"/>
      <w:numFmt w:val="lowerRoman"/>
      <w:lvlText w:val="%6."/>
      <w:lvlJc w:val="right"/>
      <w:pPr>
        <w:ind w:left="4527" w:hanging="180"/>
      </w:pPr>
      <w:rPr>
        <w:rFonts w:cs="Times New Roman"/>
      </w:rPr>
    </w:lvl>
    <w:lvl w:ilvl="6" w:tplc="0C09000F" w:tentative="1">
      <w:start w:val="1"/>
      <w:numFmt w:val="decimal"/>
      <w:lvlText w:val="%7."/>
      <w:lvlJc w:val="left"/>
      <w:pPr>
        <w:ind w:left="5247" w:hanging="360"/>
      </w:pPr>
      <w:rPr>
        <w:rFonts w:cs="Times New Roman"/>
      </w:rPr>
    </w:lvl>
    <w:lvl w:ilvl="7" w:tplc="0C090019" w:tentative="1">
      <w:start w:val="1"/>
      <w:numFmt w:val="lowerLetter"/>
      <w:lvlText w:val="%8."/>
      <w:lvlJc w:val="left"/>
      <w:pPr>
        <w:ind w:left="5967" w:hanging="360"/>
      </w:pPr>
      <w:rPr>
        <w:rFonts w:cs="Times New Roman"/>
      </w:rPr>
    </w:lvl>
    <w:lvl w:ilvl="8" w:tplc="0C09001B" w:tentative="1">
      <w:start w:val="1"/>
      <w:numFmt w:val="lowerRoman"/>
      <w:lvlText w:val="%9."/>
      <w:lvlJc w:val="right"/>
      <w:pPr>
        <w:ind w:left="6687" w:hanging="180"/>
      </w:pPr>
      <w:rPr>
        <w:rFonts w:cs="Times New Roman"/>
      </w:rPr>
    </w:lvl>
  </w:abstractNum>
  <w:abstractNum w:abstractNumId="3" w15:restartNumberingAfterBreak="0">
    <w:nsid w:val="28F45C65"/>
    <w:multiLevelType w:val="hybridMultilevel"/>
    <w:tmpl w:val="CD20DB04"/>
    <w:lvl w:ilvl="0" w:tplc="0D1C2E8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4" w15:restartNumberingAfterBreak="0">
    <w:nsid w:val="2C447200"/>
    <w:multiLevelType w:val="hybridMultilevel"/>
    <w:tmpl w:val="5C1C1CEA"/>
    <w:lvl w:ilvl="0" w:tplc="B272394C">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44360F79"/>
    <w:multiLevelType w:val="hybridMultilevel"/>
    <w:tmpl w:val="66E0F4EA"/>
    <w:lvl w:ilvl="0" w:tplc="6B147A50">
      <w:start w:val="1"/>
      <w:numFmt w:val="decimal"/>
      <w:lvlText w:val="%1."/>
      <w:lvlJc w:val="left"/>
      <w:pPr>
        <w:ind w:left="786" w:hanging="360"/>
      </w:pPr>
      <w:rPr>
        <w:rFonts w:cs="Times New Roman" w:hint="default"/>
        <w:i w:val="0"/>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6" w15:restartNumberingAfterBreak="0">
    <w:nsid w:val="54033D3C"/>
    <w:multiLevelType w:val="hybridMultilevel"/>
    <w:tmpl w:val="C2ACF32A"/>
    <w:lvl w:ilvl="0" w:tplc="594885B2">
      <w:start w:val="1"/>
      <w:numFmt w:val="upperRoman"/>
      <w:lvlText w:val="%1."/>
      <w:lvlJc w:val="right"/>
      <w:pPr>
        <w:tabs>
          <w:tab w:val="num" w:pos="540"/>
        </w:tabs>
        <w:ind w:left="540" w:hanging="180"/>
      </w:pPr>
      <w:rPr>
        <w:rFonts w:cs="Times New Roman" w:hint="default"/>
        <w:b/>
        <w:bCs/>
      </w:rPr>
    </w:lvl>
    <w:lvl w:ilvl="1" w:tplc="A6688F42">
      <w:start w:val="1"/>
      <w:numFmt w:val="decimal"/>
      <w:lvlText w:val="%2."/>
      <w:lvlJc w:val="left"/>
      <w:pPr>
        <w:tabs>
          <w:tab w:val="num" w:pos="900"/>
        </w:tabs>
        <w:ind w:left="90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7550EFD"/>
    <w:multiLevelType w:val="hybridMultilevel"/>
    <w:tmpl w:val="BD5E3A7E"/>
    <w:lvl w:ilvl="0" w:tplc="77766586">
      <w:start w:val="1"/>
      <w:numFmt w:val="decimal"/>
      <w:lvlText w:val="%1."/>
      <w:lvlJc w:val="left"/>
      <w:pPr>
        <w:tabs>
          <w:tab w:val="num" w:pos="720"/>
        </w:tabs>
        <w:ind w:left="720" w:hanging="360"/>
      </w:pPr>
      <w:rPr>
        <w:rFonts w:cs="Times New Roman" w:hint="default"/>
        <w:i w:val="0"/>
        <w:iCs w:val="0"/>
      </w:rPr>
    </w:lvl>
    <w:lvl w:ilvl="1" w:tplc="6DD2747C">
      <w:start w:val="6"/>
      <w:numFmt w:val="bullet"/>
      <w:lvlText w:val="-"/>
      <w:lvlJc w:val="left"/>
      <w:pPr>
        <w:tabs>
          <w:tab w:val="num" w:pos="360"/>
        </w:tabs>
        <w:ind w:left="360" w:hanging="360"/>
      </w:pPr>
      <w:rPr>
        <w:rFonts w:ascii="Arial" w:eastAsia="Times New Roman" w:hAnsi="Arial" w:hint="default"/>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8" w15:restartNumberingAfterBreak="0">
    <w:nsid w:val="5E012897"/>
    <w:multiLevelType w:val="hybridMultilevel"/>
    <w:tmpl w:val="E384BB24"/>
    <w:lvl w:ilvl="0" w:tplc="C30890FA">
      <w:start w:val="1"/>
      <w:numFmt w:val="decimal"/>
      <w:lvlText w:val="%1."/>
      <w:lvlJc w:val="left"/>
      <w:pPr>
        <w:tabs>
          <w:tab w:val="num" w:pos="3420"/>
        </w:tabs>
        <w:ind w:left="3420" w:hanging="180"/>
      </w:pPr>
      <w:rPr>
        <w:rFonts w:cs="Times New Roman" w:hint="default"/>
        <w:b w:val="0"/>
        <w:bCs/>
      </w:rPr>
    </w:lvl>
    <w:lvl w:ilvl="1" w:tplc="0C090019">
      <w:start w:val="1"/>
      <w:numFmt w:val="lowerLetter"/>
      <w:lvlText w:val="%2."/>
      <w:lvlJc w:val="left"/>
      <w:pPr>
        <w:ind w:left="4320" w:hanging="360"/>
      </w:pPr>
      <w:rPr>
        <w:rFonts w:cs="Times New Roman"/>
      </w:rPr>
    </w:lvl>
    <w:lvl w:ilvl="2" w:tplc="0C09001B" w:tentative="1">
      <w:start w:val="1"/>
      <w:numFmt w:val="lowerRoman"/>
      <w:lvlText w:val="%3."/>
      <w:lvlJc w:val="right"/>
      <w:pPr>
        <w:ind w:left="5040" w:hanging="180"/>
      </w:pPr>
      <w:rPr>
        <w:rFonts w:cs="Times New Roman"/>
      </w:rPr>
    </w:lvl>
    <w:lvl w:ilvl="3" w:tplc="0C09000F" w:tentative="1">
      <w:start w:val="1"/>
      <w:numFmt w:val="decimal"/>
      <w:lvlText w:val="%4."/>
      <w:lvlJc w:val="left"/>
      <w:pPr>
        <w:ind w:left="5760" w:hanging="360"/>
      </w:pPr>
      <w:rPr>
        <w:rFonts w:cs="Times New Roman"/>
      </w:rPr>
    </w:lvl>
    <w:lvl w:ilvl="4" w:tplc="0C090019" w:tentative="1">
      <w:start w:val="1"/>
      <w:numFmt w:val="lowerLetter"/>
      <w:lvlText w:val="%5."/>
      <w:lvlJc w:val="left"/>
      <w:pPr>
        <w:ind w:left="6480" w:hanging="360"/>
      </w:pPr>
      <w:rPr>
        <w:rFonts w:cs="Times New Roman"/>
      </w:rPr>
    </w:lvl>
    <w:lvl w:ilvl="5" w:tplc="0C09001B" w:tentative="1">
      <w:start w:val="1"/>
      <w:numFmt w:val="lowerRoman"/>
      <w:lvlText w:val="%6."/>
      <w:lvlJc w:val="right"/>
      <w:pPr>
        <w:ind w:left="7200" w:hanging="180"/>
      </w:pPr>
      <w:rPr>
        <w:rFonts w:cs="Times New Roman"/>
      </w:rPr>
    </w:lvl>
    <w:lvl w:ilvl="6" w:tplc="0C09000F" w:tentative="1">
      <w:start w:val="1"/>
      <w:numFmt w:val="decimal"/>
      <w:lvlText w:val="%7."/>
      <w:lvlJc w:val="left"/>
      <w:pPr>
        <w:ind w:left="7920" w:hanging="360"/>
      </w:pPr>
      <w:rPr>
        <w:rFonts w:cs="Times New Roman"/>
      </w:rPr>
    </w:lvl>
    <w:lvl w:ilvl="7" w:tplc="0C090019" w:tentative="1">
      <w:start w:val="1"/>
      <w:numFmt w:val="lowerLetter"/>
      <w:lvlText w:val="%8."/>
      <w:lvlJc w:val="left"/>
      <w:pPr>
        <w:ind w:left="8640" w:hanging="360"/>
      </w:pPr>
      <w:rPr>
        <w:rFonts w:cs="Times New Roman"/>
      </w:rPr>
    </w:lvl>
    <w:lvl w:ilvl="8" w:tplc="0C09001B" w:tentative="1">
      <w:start w:val="1"/>
      <w:numFmt w:val="lowerRoman"/>
      <w:lvlText w:val="%9."/>
      <w:lvlJc w:val="right"/>
      <w:pPr>
        <w:ind w:left="9360" w:hanging="180"/>
      </w:pPr>
      <w:rPr>
        <w:rFonts w:cs="Times New Roman"/>
      </w:rPr>
    </w:lvl>
  </w:abstractNum>
  <w:abstractNum w:abstractNumId="9" w15:restartNumberingAfterBreak="0">
    <w:nsid w:val="5E50653A"/>
    <w:multiLevelType w:val="hybridMultilevel"/>
    <w:tmpl w:val="2B1669BE"/>
    <w:lvl w:ilvl="0" w:tplc="6D221DCA">
      <w:start w:val="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E072F26"/>
    <w:multiLevelType w:val="hybridMultilevel"/>
    <w:tmpl w:val="C254CAAC"/>
    <w:lvl w:ilvl="0" w:tplc="982E8E1A">
      <w:start w:val="1"/>
      <w:numFmt w:val="upperLetter"/>
      <w:lvlText w:val="%1."/>
      <w:lvlJc w:val="left"/>
      <w:pPr>
        <w:tabs>
          <w:tab w:val="num" w:pos="720"/>
        </w:tabs>
        <w:ind w:left="720" w:hanging="360"/>
      </w:pPr>
      <w:rPr>
        <w:rFonts w:cs="Times New Roman" w:hint="default"/>
        <w:b/>
        <w:bCs/>
      </w:rPr>
    </w:lvl>
    <w:lvl w:ilvl="1" w:tplc="E5EC3D3E">
      <w:start w:val="1"/>
      <w:numFmt w:val="decimal"/>
      <w:lvlText w:val="%2)"/>
      <w:lvlJc w:val="left"/>
      <w:pPr>
        <w:tabs>
          <w:tab w:val="num" w:pos="1080"/>
        </w:tabs>
        <w:ind w:left="1080" w:hanging="360"/>
      </w:pPr>
      <w:rPr>
        <w:rFonts w:cs="Times New Roman" w:hint="default"/>
        <w:b w:val="0"/>
        <w:bCs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9"/>
  </w:num>
  <w:num w:numId="4">
    <w:abstractNumId w:val="8"/>
  </w:num>
  <w:num w:numId="5">
    <w:abstractNumId w:val="7"/>
  </w:num>
  <w:num w:numId="6">
    <w:abstractNumId w:val="3"/>
  </w:num>
  <w:num w:numId="7">
    <w:abstractNumId w:val="4"/>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28"/>
    <w:rsid w:val="00000587"/>
    <w:rsid w:val="00014C62"/>
    <w:rsid w:val="00071427"/>
    <w:rsid w:val="00074E97"/>
    <w:rsid w:val="0007674C"/>
    <w:rsid w:val="001F13C9"/>
    <w:rsid w:val="00220875"/>
    <w:rsid w:val="0039430D"/>
    <w:rsid w:val="003E3505"/>
    <w:rsid w:val="00496C24"/>
    <w:rsid w:val="004C7E6C"/>
    <w:rsid w:val="0050661F"/>
    <w:rsid w:val="00524328"/>
    <w:rsid w:val="0055595A"/>
    <w:rsid w:val="005C127E"/>
    <w:rsid w:val="0060326F"/>
    <w:rsid w:val="00652E79"/>
    <w:rsid w:val="00684419"/>
    <w:rsid w:val="006C18DC"/>
    <w:rsid w:val="006E67CA"/>
    <w:rsid w:val="007862D8"/>
    <w:rsid w:val="007D5EDA"/>
    <w:rsid w:val="008D2E8F"/>
    <w:rsid w:val="008F06D5"/>
    <w:rsid w:val="009D5BF1"/>
    <w:rsid w:val="00A9125D"/>
    <w:rsid w:val="00AE6A57"/>
    <w:rsid w:val="00B27F00"/>
    <w:rsid w:val="00B72E04"/>
    <w:rsid w:val="00C73001"/>
    <w:rsid w:val="00CA586C"/>
    <w:rsid w:val="00CB3DBF"/>
    <w:rsid w:val="00D1796D"/>
    <w:rsid w:val="00D77F6A"/>
    <w:rsid w:val="00DA222E"/>
    <w:rsid w:val="00E52910"/>
    <w:rsid w:val="00EC2CD8"/>
    <w:rsid w:val="00F93AA6"/>
    <w:rsid w:val="00FD3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817A2"/>
  <w14:defaultImageDpi w14:val="0"/>
  <w15:docId w15:val="{15E5B29D-3C21-4991-ADFB-66DC3392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328"/>
    <w:pPr>
      <w:spacing w:after="0" w:line="240" w:lineRule="auto"/>
    </w:pPr>
    <w:rPr>
      <w:rFont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24328"/>
    <w:pPr>
      <w:spacing w:after="0" w:line="240" w:lineRule="auto"/>
    </w:pPr>
    <w:rPr>
      <w:rFonts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24328"/>
    <w:pPr>
      <w:tabs>
        <w:tab w:val="center" w:pos="4320"/>
        <w:tab w:val="right" w:pos="8640"/>
      </w:tabs>
    </w:pPr>
  </w:style>
  <w:style w:type="character" w:customStyle="1" w:styleId="HeaderChar">
    <w:name w:val="Header Char"/>
    <w:basedOn w:val="DefaultParagraphFont"/>
    <w:link w:val="Header"/>
    <w:uiPriority w:val="99"/>
    <w:locked/>
    <w:rsid w:val="00524328"/>
    <w:rPr>
      <w:rFonts w:ascii="Times New Roman" w:hAnsi="Times New Roman" w:cs="Times New Roman"/>
      <w:sz w:val="24"/>
      <w:szCs w:val="24"/>
      <w:lang w:val="en-US" w:eastAsia="x-none"/>
    </w:rPr>
  </w:style>
  <w:style w:type="paragraph" w:styleId="Footer">
    <w:name w:val="footer"/>
    <w:basedOn w:val="Normal"/>
    <w:link w:val="FooterChar"/>
    <w:uiPriority w:val="99"/>
    <w:rsid w:val="00524328"/>
    <w:pPr>
      <w:tabs>
        <w:tab w:val="center" w:pos="4320"/>
        <w:tab w:val="right" w:pos="8640"/>
      </w:tabs>
    </w:pPr>
  </w:style>
  <w:style w:type="character" w:customStyle="1" w:styleId="FooterChar">
    <w:name w:val="Footer Char"/>
    <w:basedOn w:val="DefaultParagraphFont"/>
    <w:link w:val="Footer"/>
    <w:uiPriority w:val="99"/>
    <w:locked/>
    <w:rsid w:val="00524328"/>
    <w:rPr>
      <w:rFonts w:ascii="Times New Roman" w:hAnsi="Times New Roman" w:cs="Times New Roman"/>
      <w:sz w:val="24"/>
      <w:szCs w:val="24"/>
      <w:lang w:val="en-US" w:eastAsia="x-none"/>
    </w:rPr>
  </w:style>
  <w:style w:type="paragraph" w:styleId="ListParagraph">
    <w:name w:val="List Paragraph"/>
    <w:basedOn w:val="Normal"/>
    <w:uiPriority w:val="34"/>
    <w:qFormat/>
    <w:rsid w:val="00524328"/>
    <w:pPr>
      <w:ind w:left="720"/>
      <w:contextualSpacing/>
    </w:pPr>
  </w:style>
  <w:style w:type="paragraph" w:styleId="BalloonText">
    <w:name w:val="Balloon Text"/>
    <w:basedOn w:val="Normal"/>
    <w:link w:val="BalloonTextChar"/>
    <w:uiPriority w:val="99"/>
    <w:semiHidden/>
    <w:unhideWhenUsed/>
    <w:rsid w:val="00AE6A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6A57"/>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105B2-B88C-4303-8C0B-355A412C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KBI Ekonomi  – UIN Alauddin Makassar</vt:lpstr>
    </vt:vector>
  </TitlesOfParts>
  <Company>HP</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KBI Ekonomi  – UIN Alauddin Makassar</dc:title>
  <dc:subject/>
  <dc:creator>Salmah</dc:creator>
  <cp:keywords/>
  <dc:description/>
  <cp:lastModifiedBy>Zandy Pratama</cp:lastModifiedBy>
  <cp:revision>2</cp:revision>
  <cp:lastPrinted>2008-10-07T14:46:00Z</cp:lastPrinted>
  <dcterms:created xsi:type="dcterms:W3CDTF">2019-02-08T02:39:00Z</dcterms:created>
  <dcterms:modified xsi:type="dcterms:W3CDTF">2019-02-08T02:39:00Z</dcterms:modified>
</cp:coreProperties>
</file>